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8081"/>
      </w:tblGrid>
      <w:tr w:rsidR="0012209D" w14:paraId="253D7011" w14:textId="77777777" w:rsidTr="00321CAA">
        <w:tc>
          <w:tcPr>
            <w:tcW w:w="1617" w:type="dxa"/>
          </w:tcPr>
          <w:p w14:paraId="1AD3E5C7" w14:textId="77777777" w:rsidR="0012209D" w:rsidRDefault="0012209D" w:rsidP="00321CAA"/>
        </w:tc>
        <w:tc>
          <w:tcPr>
            <w:tcW w:w="8418" w:type="dxa"/>
          </w:tcPr>
          <w:p w14:paraId="4E22B9C4" w14:textId="77777777" w:rsidR="0012209D" w:rsidRDefault="0012209D" w:rsidP="00321CAA"/>
        </w:tc>
      </w:tr>
    </w:tbl>
    <w:p w14:paraId="41010A2D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5FF03D8F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845"/>
        <w:gridCol w:w="1726"/>
      </w:tblGrid>
      <w:tr w:rsidR="0012209D" w14:paraId="2D4DF7A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E766F4B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409849A4" w14:textId="77777777" w:rsidR="0012209D" w:rsidRPr="00447FD8" w:rsidRDefault="00982E49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Assistant Accountant</w:t>
            </w:r>
          </w:p>
        </w:tc>
      </w:tr>
      <w:tr w:rsidR="0012209D" w14:paraId="57257DE2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2322FB7E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016D63C" w14:textId="77777777" w:rsidR="0012209D" w:rsidRDefault="00982E49" w:rsidP="00321CAA">
            <w:r>
              <w:t>Professional Services</w:t>
            </w:r>
          </w:p>
        </w:tc>
      </w:tr>
      <w:tr w:rsidR="00746AEB" w14:paraId="4AAA2F82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545B28E2" w14:textId="77777777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483C4184" w14:textId="77777777" w:rsidR="00746AEB" w:rsidRDefault="00414903" w:rsidP="00321CAA">
            <w:r>
              <w:t>Finance</w:t>
            </w:r>
          </w:p>
        </w:tc>
      </w:tr>
      <w:tr w:rsidR="0012209D" w14:paraId="78D843E9" w14:textId="77777777" w:rsidTr="00BA3758">
        <w:tc>
          <w:tcPr>
            <w:tcW w:w="2525" w:type="dxa"/>
            <w:shd w:val="clear" w:color="auto" w:fill="D9D9D9" w:themeFill="background1" w:themeFillShade="D9"/>
          </w:tcPr>
          <w:p w14:paraId="7DED5DCC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6345791" w14:textId="77777777" w:rsidR="0012209D" w:rsidRDefault="00BA3758" w:rsidP="00FF246F">
            <w: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1102446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34C8007" w14:textId="77777777" w:rsidR="0012209D" w:rsidRDefault="008961F9" w:rsidP="00321CAA">
            <w:r>
              <w:t>3</w:t>
            </w:r>
          </w:p>
        </w:tc>
      </w:tr>
      <w:tr w:rsidR="0012209D" w14:paraId="500F6DFB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BB24AC4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21EB0444" w14:textId="77777777" w:rsidR="0012209D" w:rsidRDefault="00467596" w:rsidP="00FF246F">
            <w:r>
              <w:t>n/a</w:t>
            </w:r>
          </w:p>
        </w:tc>
      </w:tr>
      <w:tr w:rsidR="0012209D" w14:paraId="79070F80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7AFB28B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0571D2D" w14:textId="77777777" w:rsidR="0012209D" w:rsidRPr="005508A2" w:rsidRDefault="00982E49" w:rsidP="00321CAA">
            <w:r>
              <w:t xml:space="preserve">Deputy Head of </w:t>
            </w:r>
            <w:r w:rsidR="006A1FB5">
              <w:t xml:space="preserve">Professional Services </w:t>
            </w:r>
            <w:r>
              <w:t xml:space="preserve"> Finance</w:t>
            </w:r>
          </w:p>
        </w:tc>
      </w:tr>
      <w:tr w:rsidR="0012209D" w14:paraId="557A316D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EEA9EA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29D46D84" w14:textId="77777777" w:rsidR="0012209D" w:rsidRPr="005508A2" w:rsidRDefault="0012209D" w:rsidP="00321CAA"/>
        </w:tc>
      </w:tr>
      <w:tr w:rsidR="0012209D" w14:paraId="5C8CD038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BC6FF9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2C47E0EE" w14:textId="77777777" w:rsidR="0012209D" w:rsidRPr="005508A2" w:rsidRDefault="0012209D" w:rsidP="00321CAA">
            <w:r>
              <w:t>Office-based/ (see job hazard analysis)</w:t>
            </w:r>
          </w:p>
        </w:tc>
      </w:tr>
    </w:tbl>
    <w:p w14:paraId="211CD24E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0ADCE2C4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69BCCBA2" w14:textId="77777777" w:rsidR="0012209D" w:rsidRDefault="0012209D" w:rsidP="00321CAA">
            <w:r>
              <w:t>Job purpose</w:t>
            </w:r>
          </w:p>
        </w:tc>
      </w:tr>
      <w:tr w:rsidR="0012209D" w14:paraId="71BBD15C" w14:textId="77777777" w:rsidTr="00321CAA">
        <w:trPr>
          <w:trHeight w:val="1134"/>
        </w:trPr>
        <w:tc>
          <w:tcPr>
            <w:tcW w:w="10137" w:type="dxa"/>
          </w:tcPr>
          <w:p w14:paraId="56F435AB" w14:textId="77777777" w:rsidR="0012209D" w:rsidRDefault="00467596" w:rsidP="00B02F38">
            <w:r>
              <w:t xml:space="preserve">To </w:t>
            </w:r>
            <w:r w:rsidR="00B02F38">
              <w:t xml:space="preserve">ensure the </w:t>
            </w:r>
            <w:r>
              <w:t>provi</w:t>
            </w:r>
            <w:r w:rsidR="00B02F38">
              <w:t>sion of</w:t>
            </w:r>
            <w:r>
              <w:t xml:space="preserve"> </w:t>
            </w:r>
            <w:r w:rsidR="00D73BB9">
              <w:t>comprehensive, e</w:t>
            </w:r>
            <w:r w:rsidR="009419A4">
              <w:t xml:space="preserve">ffective and efficient </w:t>
            </w:r>
            <w:r w:rsidR="00982E49">
              <w:t>administrative support to the</w:t>
            </w:r>
            <w:r>
              <w:t xml:space="preserve"> department</w:t>
            </w:r>
            <w:r w:rsidR="00B02F38">
              <w:t xml:space="preserve"> and its external customers. Apply judgement and provide detailed, specialist </w:t>
            </w:r>
            <w:r w:rsidR="00982E49">
              <w:t>advice and guidance as required, offering financial advice.</w:t>
            </w:r>
          </w:p>
        </w:tc>
      </w:tr>
    </w:tbl>
    <w:p w14:paraId="4D5BBA5F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8B2E0C2" w14:textId="77777777" w:rsidTr="0046759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5309A368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33CE9EE7" w14:textId="77777777" w:rsidR="0012209D" w:rsidRDefault="0012209D" w:rsidP="00321CAA">
            <w:r>
              <w:t>% Time</w:t>
            </w:r>
          </w:p>
        </w:tc>
      </w:tr>
      <w:tr w:rsidR="0012209D" w14:paraId="13F60ED8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216527FA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40BB6FD2" w14:textId="0B77E833" w:rsidR="0012209D" w:rsidRPr="007D1A0C" w:rsidRDefault="007D1A0C" w:rsidP="007D1A0C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A74974">
              <w:rPr>
                <w:szCs w:val="18"/>
              </w:rPr>
              <w:t>Monthly analysis of salary costs, investigation of anomalies and correction of errors.</w:t>
            </w:r>
            <w:r>
              <w:rPr>
                <w:szCs w:val="18"/>
              </w:rPr>
              <w:t xml:space="preserve"> Salary forecasting and costing of business cases.</w:t>
            </w:r>
            <w:r w:rsidRPr="00A74974">
              <w:rPr>
                <w:szCs w:val="18"/>
              </w:rPr>
              <w:t xml:space="preserve"> </w:t>
            </w:r>
            <w:r w:rsidR="00982E49" w:rsidRPr="00A74974">
              <w:rPr>
                <w:szCs w:val="18"/>
              </w:rPr>
              <w:t xml:space="preserve"> </w:t>
            </w:r>
          </w:p>
        </w:tc>
        <w:tc>
          <w:tcPr>
            <w:tcW w:w="1027" w:type="dxa"/>
          </w:tcPr>
          <w:p w14:paraId="71BDA87F" w14:textId="7B7F14FE" w:rsidR="0012209D" w:rsidRDefault="00CF2B94" w:rsidP="00A74974">
            <w:r>
              <w:t>15</w:t>
            </w:r>
            <w:r w:rsidR="00343D93">
              <w:t xml:space="preserve"> %</w:t>
            </w:r>
          </w:p>
        </w:tc>
      </w:tr>
      <w:tr w:rsidR="007D1A0C" w14:paraId="49E6239F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61A42DF0" w14:textId="77777777" w:rsidR="007D1A0C" w:rsidRDefault="007D1A0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7283363D" w14:textId="77777777" w:rsidR="007D1A0C" w:rsidRPr="007D1A0C" w:rsidRDefault="007D1A0C" w:rsidP="007D1A0C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A74974">
              <w:rPr>
                <w:szCs w:val="18"/>
              </w:rPr>
              <w:t>Financial approval of transactions up to set limits</w:t>
            </w:r>
          </w:p>
        </w:tc>
        <w:tc>
          <w:tcPr>
            <w:tcW w:w="1027" w:type="dxa"/>
          </w:tcPr>
          <w:p w14:paraId="2EC4AB23" w14:textId="77777777" w:rsidR="007D1A0C" w:rsidRDefault="007D1A0C" w:rsidP="00321CAA">
            <w:r>
              <w:t>5%</w:t>
            </w:r>
          </w:p>
        </w:tc>
      </w:tr>
      <w:tr w:rsidR="0012209D" w14:paraId="3B4203A0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CF176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7661FA72" w14:textId="77777777" w:rsidR="0012209D" w:rsidRDefault="007D1A0C" w:rsidP="007D1A0C">
            <w:r w:rsidRPr="00A74974">
              <w:rPr>
                <w:szCs w:val="18"/>
              </w:rPr>
              <w:t>To review procedures and processes, ensuring they are fit for purpose and maximise efficiency, making recommendations for improvements where identified and implementing agreed</w:t>
            </w:r>
          </w:p>
        </w:tc>
        <w:tc>
          <w:tcPr>
            <w:tcW w:w="1027" w:type="dxa"/>
          </w:tcPr>
          <w:p w14:paraId="27D1EB71" w14:textId="77777777" w:rsidR="0012209D" w:rsidRDefault="007D1A0C" w:rsidP="007D1A0C">
            <w:r>
              <w:t>10</w:t>
            </w:r>
            <w:r w:rsidR="00343D93">
              <w:t xml:space="preserve"> %</w:t>
            </w:r>
          </w:p>
        </w:tc>
      </w:tr>
      <w:tr w:rsidR="0012209D" w14:paraId="7C67DB5F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6E91E617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6E34FFCE" w14:textId="77777777" w:rsidR="006A1FB5" w:rsidRDefault="00F57751" w:rsidP="00321CAA">
            <w:r>
              <w:t>To assist budget holders</w:t>
            </w:r>
            <w:r w:rsidR="006A1FB5">
              <w:t xml:space="preserve"> with financial adv</w:t>
            </w:r>
            <w:r>
              <w:t>ice</w:t>
            </w:r>
            <w:r w:rsidR="006A1FB5">
              <w:t xml:space="preserve"> as well as monitoring current levels of spend </w:t>
            </w:r>
            <w:r w:rsidR="00AC4892">
              <w:t>a</w:t>
            </w:r>
            <w:r w:rsidR="006A1FB5">
              <w:t>nd reporting variances where appropriate</w:t>
            </w:r>
          </w:p>
          <w:p w14:paraId="024680FE" w14:textId="77777777" w:rsidR="006A1FB5" w:rsidRDefault="006A1FB5" w:rsidP="00321CAA"/>
          <w:p w14:paraId="65CF4D30" w14:textId="77777777" w:rsidR="006A1FB5" w:rsidRDefault="006A1FB5" w:rsidP="00321CAA">
            <w:r>
              <w:t xml:space="preserve">To play a pivotal role in the monthly financial review meetings with budget holders </w:t>
            </w:r>
            <w:r w:rsidR="00536AD5">
              <w:t>encompassing</w:t>
            </w:r>
            <w:r>
              <w:t xml:space="preserve"> variance reporting, and </w:t>
            </w:r>
            <w:r w:rsidR="007D1A0C">
              <w:t>challenging future forecasts to ensure budgetary control</w:t>
            </w:r>
            <w:r>
              <w:t>.</w:t>
            </w:r>
          </w:p>
          <w:p w14:paraId="1FAA9F35" w14:textId="74E2C48E" w:rsidR="00030762" w:rsidRDefault="00030762" w:rsidP="00321CAA">
            <w:r>
              <w:t>To monitor forecasts against budgets and to have meaningful discussions where the efficiencies can be made</w:t>
            </w:r>
          </w:p>
          <w:p w14:paraId="5CD11E21" w14:textId="77777777" w:rsidR="00982E49" w:rsidRDefault="00982E49" w:rsidP="00982E49">
            <w:pPr>
              <w:tabs>
                <w:tab w:val="left" w:pos="0"/>
              </w:tabs>
              <w:suppressAutoHyphens/>
              <w:spacing w:before="0" w:after="0"/>
            </w:pPr>
          </w:p>
          <w:p w14:paraId="5D7DB3D9" w14:textId="77777777" w:rsidR="0012209D" w:rsidRDefault="00982E49" w:rsidP="00982E49">
            <w:r w:rsidRPr="00982E49">
              <w:t>Assist with Procure to Pay duties e.g. travel and expense claims, supplier invoices and payment queries when required</w:t>
            </w:r>
          </w:p>
        </w:tc>
        <w:tc>
          <w:tcPr>
            <w:tcW w:w="1027" w:type="dxa"/>
          </w:tcPr>
          <w:p w14:paraId="3A698032" w14:textId="4390E429" w:rsidR="0012209D" w:rsidRDefault="00CF2B94" w:rsidP="00A74974">
            <w:r>
              <w:t>4</w:t>
            </w:r>
            <w:r w:rsidR="00030762">
              <w:t>0</w:t>
            </w:r>
            <w:r w:rsidR="00343D93">
              <w:t xml:space="preserve"> %</w:t>
            </w:r>
          </w:p>
        </w:tc>
      </w:tr>
      <w:tr w:rsidR="00671F76" w14:paraId="2A305403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3757CA37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3DF57FD0" w14:textId="77777777" w:rsidR="00671F76" w:rsidRPr="00671F76" w:rsidRDefault="00982E49" w:rsidP="00671F76">
            <w:r w:rsidRPr="00982E49">
              <w:t>Administer and co-ordinate the financial and budgetary requirements of a range of projects either internally funded or externally funded contracts/grants.  Preparation of reports and/or final accounting statements.  Maintenance of projects in Agresso including ensuring project milestones is accurate.  Raise invoices as required in a timely manner.</w:t>
            </w:r>
          </w:p>
        </w:tc>
        <w:tc>
          <w:tcPr>
            <w:tcW w:w="1027" w:type="dxa"/>
          </w:tcPr>
          <w:p w14:paraId="0E35349E" w14:textId="6F5E7263" w:rsidR="00671F76" w:rsidRDefault="00CF2B94" w:rsidP="00A74974">
            <w:r>
              <w:t>15</w:t>
            </w:r>
            <w:r w:rsidR="00671F76">
              <w:t xml:space="preserve"> %</w:t>
            </w:r>
          </w:p>
        </w:tc>
      </w:tr>
      <w:tr w:rsidR="00671F76" w14:paraId="2F91037B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B13BCED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5F438EA9" w14:textId="7AB481D7" w:rsidR="00982E49" w:rsidRPr="006D2B7E" w:rsidRDefault="00671F76" w:rsidP="00982E49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343D93">
              <w:t>Any other duties as allocated by the line manager following consultation with the post holder.</w:t>
            </w:r>
            <w:r w:rsidR="00982E49">
              <w:t xml:space="preserve"> </w:t>
            </w:r>
            <w:r w:rsidR="00A6439E" w:rsidRPr="00753763">
              <w:t>Deputization</w:t>
            </w:r>
            <w:r w:rsidR="00982E49" w:rsidRPr="00753763">
              <w:t xml:space="preserve"> </w:t>
            </w:r>
            <w:r w:rsidR="00190F68" w:rsidRPr="00753763">
              <w:t xml:space="preserve">for </w:t>
            </w:r>
            <w:r w:rsidR="00982E49" w:rsidRPr="00753763">
              <w:t>Professional Services Finance Manager at</w:t>
            </w:r>
            <w:r w:rsidR="00982E49" w:rsidRPr="006D2B7E">
              <w:rPr>
                <w:sz w:val="20"/>
              </w:rPr>
              <w:t xml:space="preserve"> meetings.</w:t>
            </w:r>
          </w:p>
          <w:p w14:paraId="3DC4DCEF" w14:textId="0F9B5A38" w:rsidR="00671F76" w:rsidRPr="00447FD8" w:rsidRDefault="0052708A" w:rsidP="00671F76">
            <w:r>
              <w:t>Active participation in the team meetings and developing members of the team</w:t>
            </w:r>
          </w:p>
        </w:tc>
        <w:tc>
          <w:tcPr>
            <w:tcW w:w="1027" w:type="dxa"/>
          </w:tcPr>
          <w:p w14:paraId="445C9A1C" w14:textId="79928293" w:rsidR="00671F76" w:rsidRDefault="00CF2B94" w:rsidP="007D1A0C">
            <w:r>
              <w:t>1</w:t>
            </w:r>
            <w:r w:rsidR="00030762">
              <w:t>5</w:t>
            </w:r>
            <w:r w:rsidR="00671F76">
              <w:t xml:space="preserve"> %</w:t>
            </w:r>
          </w:p>
        </w:tc>
      </w:tr>
    </w:tbl>
    <w:p w14:paraId="693F615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7BB06875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3F856640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2C5746A1" w14:textId="77777777" w:rsidTr="00321CAA">
        <w:trPr>
          <w:trHeight w:val="1134"/>
        </w:trPr>
        <w:tc>
          <w:tcPr>
            <w:tcW w:w="10137" w:type="dxa"/>
          </w:tcPr>
          <w:p w14:paraId="39A44E16" w14:textId="77777777" w:rsidR="00982E49" w:rsidRDefault="00982E49" w:rsidP="00CB0DAF">
            <w:pPr>
              <w:tabs>
                <w:tab w:val="left" w:pos="0"/>
              </w:tabs>
              <w:suppressAutoHyphens/>
              <w:spacing w:before="0" w:after="0"/>
            </w:pPr>
            <w:r w:rsidRPr="00CB0DAF">
              <w:t>The post holder will be expected to act as part of a team with the other members of the Faculty/Professional Services Finance Team.  Members will assist each other with their roles as necessary.</w:t>
            </w:r>
          </w:p>
          <w:p w14:paraId="6F5465F3" w14:textId="77777777" w:rsidR="00CB0DAF" w:rsidRPr="00CB0DAF" w:rsidRDefault="00CB0DAF" w:rsidP="00CB0DAF">
            <w:pPr>
              <w:tabs>
                <w:tab w:val="left" w:pos="0"/>
              </w:tabs>
              <w:suppressAutoHyphens/>
              <w:spacing w:before="0" w:after="0"/>
            </w:pPr>
          </w:p>
          <w:p w14:paraId="13D811D1" w14:textId="77777777" w:rsidR="00982E49" w:rsidRDefault="00982E49" w:rsidP="00CB0DAF">
            <w:pPr>
              <w:tabs>
                <w:tab w:val="left" w:pos="0"/>
              </w:tabs>
              <w:suppressAutoHyphens/>
              <w:spacing w:before="0" w:after="0"/>
            </w:pPr>
            <w:r w:rsidRPr="00CB0DAF">
              <w:t>Faculties/Professional Services – The nature of the post holder’s tasks will require frequent communication with Faculty/Professional Services based staff.</w:t>
            </w:r>
          </w:p>
          <w:p w14:paraId="63304030" w14:textId="77777777" w:rsidR="00CB0DAF" w:rsidRPr="00CB0DAF" w:rsidRDefault="00CB0DAF" w:rsidP="00CB0DAF">
            <w:pPr>
              <w:tabs>
                <w:tab w:val="left" w:pos="0"/>
              </w:tabs>
              <w:suppressAutoHyphens/>
              <w:spacing w:before="0" w:after="0"/>
            </w:pPr>
          </w:p>
          <w:p w14:paraId="4D1B534B" w14:textId="1EAE3EA8" w:rsidR="00467596" w:rsidRDefault="00982E49" w:rsidP="00CB0DAF">
            <w:pPr>
              <w:tabs>
                <w:tab w:val="left" w:pos="0"/>
              </w:tabs>
              <w:suppressAutoHyphens/>
            </w:pPr>
            <w:r w:rsidRPr="00CB0DAF">
              <w:t>Funding Bodies – in the administration of</w:t>
            </w:r>
            <w:r w:rsidR="0052708A">
              <w:t xml:space="preserve"> external</w:t>
            </w:r>
            <w:r w:rsidRPr="00CB0DAF">
              <w:t xml:space="preserve"> contracts and recovery of monies due.</w:t>
            </w:r>
          </w:p>
        </w:tc>
      </w:tr>
    </w:tbl>
    <w:p w14:paraId="2B3D54E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08805926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6AEFB1AE" w14:textId="77777777" w:rsidR="00343D93" w:rsidRDefault="00343D93" w:rsidP="00856C27">
            <w:r>
              <w:t>Special Requirements</w:t>
            </w:r>
          </w:p>
        </w:tc>
      </w:tr>
      <w:tr w:rsidR="00343D93" w14:paraId="023C2274" w14:textId="77777777" w:rsidTr="00856C27">
        <w:trPr>
          <w:trHeight w:val="1134"/>
        </w:trPr>
        <w:tc>
          <w:tcPr>
            <w:tcW w:w="10137" w:type="dxa"/>
          </w:tcPr>
          <w:p w14:paraId="3EE8C0E0" w14:textId="77777777" w:rsidR="00343D93" w:rsidRDefault="00343D93" w:rsidP="00343D93"/>
        </w:tc>
      </w:tr>
    </w:tbl>
    <w:p w14:paraId="58025DC8" w14:textId="77777777" w:rsidR="00013C10" w:rsidRDefault="00013C10" w:rsidP="0012209D"/>
    <w:p w14:paraId="6DD4B0DA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3917AF5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4F26C1E0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62"/>
        <w:gridCol w:w="3335"/>
        <w:gridCol w:w="1317"/>
      </w:tblGrid>
      <w:tr w:rsidR="00013C10" w14:paraId="49FF9824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CE8830C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EF82094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006909A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06E63EB0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22547116" w14:textId="77777777" w:rsidTr="00013C10">
        <w:tc>
          <w:tcPr>
            <w:tcW w:w="1617" w:type="dxa"/>
          </w:tcPr>
          <w:p w14:paraId="6D7C6B60" w14:textId="77777777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59303AF5" w14:textId="77777777" w:rsidR="00601F61" w:rsidRDefault="00B02F38" w:rsidP="00601F61">
            <w:pPr>
              <w:spacing w:after="90"/>
            </w:pPr>
            <w:r>
              <w:t>Skill level equivalent to achievement of HNC, A-Level, NVQ3</w:t>
            </w:r>
            <w:r w:rsidR="00287575">
              <w:t xml:space="preserve"> with </w:t>
            </w:r>
            <w:r w:rsidR="00A7244A">
              <w:t>proven work experience acquired in relevant roles and job-related training.</w:t>
            </w:r>
          </w:p>
          <w:p w14:paraId="2A52B73A" w14:textId="27F81139" w:rsidR="00601F61" w:rsidRDefault="00601F61" w:rsidP="00601F61">
            <w:pPr>
              <w:spacing w:after="90"/>
            </w:pPr>
            <w:r>
              <w:t>Able to apply a comprehensive understanding of relevant University systems and procedures, and an awareness of activities in the broader work area.</w:t>
            </w:r>
          </w:p>
          <w:p w14:paraId="424BE6F7" w14:textId="77777777" w:rsidR="00312C9E" w:rsidRDefault="00312C9E" w:rsidP="00601F61">
            <w:pPr>
              <w:spacing w:after="90"/>
            </w:pPr>
            <w:r>
              <w:t>Ability to accurately analyse</w:t>
            </w:r>
            <w:r w:rsidRPr="00312C9E">
              <w:t xml:space="preserve"> and interpret complex quantitative and qualitative data, presenting summary information in a clear and concise format.   </w:t>
            </w:r>
          </w:p>
          <w:p w14:paraId="74E862BA" w14:textId="77777777" w:rsidR="00312C9E" w:rsidRDefault="00312C9E" w:rsidP="00601F61">
            <w:pPr>
              <w:spacing w:after="90"/>
            </w:pPr>
            <w:r w:rsidRPr="00312C9E">
              <w:t>Ability to make effective use of standard office computer systems including word-processing and spreadsheets</w:t>
            </w:r>
            <w:r>
              <w:t>.</w:t>
            </w:r>
          </w:p>
          <w:p w14:paraId="122060F9" w14:textId="77777777" w:rsidR="007D1A0C" w:rsidRDefault="007D1A0C" w:rsidP="007D1A0C">
            <w:pPr>
              <w:spacing w:after="90"/>
            </w:pPr>
            <w:r>
              <w:t>Financial administration/b</w:t>
            </w:r>
            <w:r w:rsidRPr="00312C9E">
              <w:t>udget monitoring experience.</w:t>
            </w:r>
          </w:p>
          <w:p w14:paraId="7F34FD68" w14:textId="77777777" w:rsidR="007D1A0C" w:rsidRDefault="007D1A0C" w:rsidP="00601F61">
            <w:pPr>
              <w:spacing w:after="90"/>
            </w:pPr>
          </w:p>
        </w:tc>
        <w:tc>
          <w:tcPr>
            <w:tcW w:w="3402" w:type="dxa"/>
          </w:tcPr>
          <w:p w14:paraId="2EEA6D87" w14:textId="77777777" w:rsidR="00D73BB9" w:rsidRDefault="00A7244A" w:rsidP="00617FAD">
            <w:pPr>
              <w:spacing w:after="90"/>
            </w:pPr>
            <w:r>
              <w:t>Relevant degree (or equivalent qualification or experience).</w:t>
            </w:r>
          </w:p>
          <w:p w14:paraId="72789980" w14:textId="77777777" w:rsidR="00312C9E" w:rsidRDefault="00312C9E" w:rsidP="00617FAD">
            <w:pPr>
              <w:spacing w:after="90"/>
            </w:pPr>
            <w:r w:rsidRPr="00312C9E">
              <w:t>RSA II word-processing (or equivalent qualification or experience)</w:t>
            </w:r>
          </w:p>
          <w:p w14:paraId="17A5ABF4" w14:textId="77777777" w:rsidR="007A54EB" w:rsidRDefault="007A54EB" w:rsidP="00617FAD">
            <w:pPr>
              <w:spacing w:after="90"/>
            </w:pPr>
          </w:p>
          <w:p w14:paraId="49C26B35" w14:textId="77777777" w:rsidR="007A54EB" w:rsidRDefault="007A54EB" w:rsidP="00617FAD">
            <w:pPr>
              <w:spacing w:after="90"/>
            </w:pPr>
            <w:r>
              <w:t>Studying for an accountancy qualification</w:t>
            </w:r>
          </w:p>
          <w:p w14:paraId="4297B99A" w14:textId="77777777" w:rsidR="00312C9E" w:rsidRDefault="00312C9E" w:rsidP="00617FAD">
            <w:pPr>
              <w:spacing w:after="90"/>
            </w:pPr>
          </w:p>
        </w:tc>
        <w:tc>
          <w:tcPr>
            <w:tcW w:w="1330" w:type="dxa"/>
          </w:tcPr>
          <w:p w14:paraId="51B8319F" w14:textId="77777777" w:rsidR="00013C10" w:rsidRDefault="00013C10" w:rsidP="00343D93">
            <w:pPr>
              <w:spacing w:after="90"/>
            </w:pPr>
          </w:p>
        </w:tc>
      </w:tr>
      <w:tr w:rsidR="00013C10" w14:paraId="72AD378E" w14:textId="77777777" w:rsidTr="00013C10">
        <w:tc>
          <w:tcPr>
            <w:tcW w:w="1617" w:type="dxa"/>
          </w:tcPr>
          <w:p w14:paraId="1C83280B" w14:textId="77777777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6EA3F9AC" w14:textId="77777777" w:rsidR="00D73BB9" w:rsidRDefault="00601F61" w:rsidP="00702D64">
            <w:pPr>
              <w:spacing w:after="90"/>
            </w:pPr>
            <w:r>
              <w:t>Able to plan and prioritise a range of one’s own, and the team’s, standard and non-standard work activities.</w:t>
            </w:r>
          </w:p>
          <w:p w14:paraId="23AE26DC" w14:textId="77777777" w:rsidR="00601F61" w:rsidRDefault="00312C9E" w:rsidP="00702D64">
            <w:pPr>
              <w:spacing w:after="90"/>
            </w:pPr>
            <w:r w:rsidRPr="00312C9E">
              <w:t>Ability to successfully plan and deliver administrative projects over a period of several months.(e.g. to co-ordinate an event)</w:t>
            </w:r>
          </w:p>
        </w:tc>
        <w:tc>
          <w:tcPr>
            <w:tcW w:w="3402" w:type="dxa"/>
          </w:tcPr>
          <w:p w14:paraId="6B1584A2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338E3C54" w14:textId="77777777" w:rsidR="00013C10" w:rsidRDefault="00013C10" w:rsidP="00343D93">
            <w:pPr>
              <w:spacing w:after="90"/>
            </w:pPr>
          </w:p>
        </w:tc>
      </w:tr>
      <w:tr w:rsidR="00013C10" w14:paraId="3C38108A" w14:textId="77777777" w:rsidTr="00013C10">
        <w:tc>
          <w:tcPr>
            <w:tcW w:w="1617" w:type="dxa"/>
          </w:tcPr>
          <w:p w14:paraId="7A394901" w14:textId="77777777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02B2A679" w14:textId="77777777" w:rsidR="00D73BB9" w:rsidRDefault="00601F61" w:rsidP="00D73BB9">
            <w:pPr>
              <w:spacing w:after="90"/>
            </w:pPr>
            <w:r w:rsidRPr="00601F61">
              <w:t>Able to identify and solve problems by applying</w:t>
            </w:r>
            <w:r w:rsidR="00312C9E">
              <w:t xml:space="preserve"> judgement and</w:t>
            </w:r>
            <w:r w:rsidRPr="00601F61">
              <w:t xml:space="preserve"> initiative to tackle some situations in new ways and by developing improved work methods.</w:t>
            </w:r>
          </w:p>
        </w:tc>
        <w:tc>
          <w:tcPr>
            <w:tcW w:w="3402" w:type="dxa"/>
          </w:tcPr>
          <w:p w14:paraId="1AA93438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68450E07" w14:textId="77777777" w:rsidR="00013C10" w:rsidRDefault="00013C10" w:rsidP="00343D93">
            <w:pPr>
              <w:spacing w:after="90"/>
            </w:pPr>
          </w:p>
        </w:tc>
      </w:tr>
      <w:tr w:rsidR="00013C10" w14:paraId="3FE2A5AC" w14:textId="77777777" w:rsidTr="00013C10">
        <w:tc>
          <w:tcPr>
            <w:tcW w:w="1617" w:type="dxa"/>
          </w:tcPr>
          <w:p w14:paraId="4DDF4A7C" w14:textId="77777777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0A395469" w14:textId="77777777" w:rsidR="00617FAD" w:rsidRDefault="00A7244A" w:rsidP="00702D64">
            <w:pPr>
              <w:spacing w:after="90"/>
            </w:pPr>
            <w:r>
              <w:t>Able to solicit ideas and opinions to help form specific work plans.</w:t>
            </w:r>
          </w:p>
          <w:p w14:paraId="5468000F" w14:textId="77777777" w:rsidR="00A7244A" w:rsidRDefault="00A7244A" w:rsidP="00702D64">
            <w:pPr>
              <w:spacing w:after="90"/>
            </w:pPr>
            <w:r>
              <w:t>Able to positively influence the way a team works together.</w:t>
            </w:r>
          </w:p>
          <w:p w14:paraId="34D716F7" w14:textId="77777777" w:rsidR="00A7244A" w:rsidRDefault="00A7244A" w:rsidP="00702D64">
            <w:pPr>
              <w:spacing w:after="90"/>
            </w:pPr>
            <w:r>
              <w:t>Able to ensure staff are clear about changing work priorities and service expectations.</w:t>
            </w:r>
          </w:p>
          <w:p w14:paraId="3A98E190" w14:textId="77777777" w:rsidR="00312C9E" w:rsidRDefault="00312C9E" w:rsidP="00702D64">
            <w:pPr>
              <w:spacing w:after="90"/>
            </w:pPr>
            <w:r w:rsidRPr="00312C9E">
              <w:t xml:space="preserve">Ability to effectively allocate to, and check work of staff, coaching/ training and motivating staff as required.  </w:t>
            </w:r>
          </w:p>
        </w:tc>
        <w:tc>
          <w:tcPr>
            <w:tcW w:w="3402" w:type="dxa"/>
          </w:tcPr>
          <w:p w14:paraId="1612375E" w14:textId="77777777" w:rsidR="00013C10" w:rsidRDefault="00312C9E" w:rsidP="00343D93">
            <w:pPr>
              <w:spacing w:after="90"/>
            </w:pPr>
            <w:r>
              <w:t>Successful supervisory experience.</w:t>
            </w:r>
          </w:p>
        </w:tc>
        <w:tc>
          <w:tcPr>
            <w:tcW w:w="1330" w:type="dxa"/>
          </w:tcPr>
          <w:p w14:paraId="53E2D3C2" w14:textId="77777777" w:rsidR="00013C10" w:rsidRDefault="00013C10" w:rsidP="00343D93">
            <w:pPr>
              <w:spacing w:after="90"/>
            </w:pPr>
          </w:p>
        </w:tc>
      </w:tr>
      <w:tr w:rsidR="00013C10" w14:paraId="644E2299" w14:textId="77777777" w:rsidTr="00013C10">
        <w:tc>
          <w:tcPr>
            <w:tcW w:w="1617" w:type="dxa"/>
          </w:tcPr>
          <w:p w14:paraId="74FA9C69" w14:textId="77777777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4D4F5BAF" w14:textId="77777777" w:rsidR="00D50678" w:rsidRDefault="00601F61" w:rsidP="00702D64">
            <w:pPr>
              <w:spacing w:after="90"/>
            </w:pPr>
            <w:r>
              <w:t>Able to elicit information to identify specific customer needs.</w:t>
            </w:r>
          </w:p>
          <w:p w14:paraId="787D2602" w14:textId="77777777" w:rsidR="00601F61" w:rsidRDefault="00601F61" w:rsidP="00702D64">
            <w:pPr>
              <w:spacing w:after="90"/>
            </w:pPr>
            <w:r>
              <w:t>Able to offer proactive advice and guidance.</w:t>
            </w:r>
          </w:p>
          <w:p w14:paraId="742807F8" w14:textId="77777777" w:rsidR="00312C9E" w:rsidRDefault="00312C9E" w:rsidP="00702D64">
            <w:pPr>
              <w:spacing w:after="90"/>
            </w:pPr>
            <w:r w:rsidRPr="00312C9E">
              <w:t>Ability to deal with sensitive information in a confidential manner.</w:t>
            </w:r>
          </w:p>
        </w:tc>
        <w:tc>
          <w:tcPr>
            <w:tcW w:w="3402" w:type="dxa"/>
          </w:tcPr>
          <w:p w14:paraId="3EC6AF01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67348138" w14:textId="77777777" w:rsidR="00013C10" w:rsidRDefault="00013C10" w:rsidP="00343D93">
            <w:pPr>
              <w:spacing w:after="90"/>
            </w:pPr>
          </w:p>
        </w:tc>
      </w:tr>
      <w:tr w:rsidR="00013C10" w14:paraId="7376607F" w14:textId="77777777" w:rsidTr="00013C10">
        <w:tc>
          <w:tcPr>
            <w:tcW w:w="1617" w:type="dxa"/>
          </w:tcPr>
          <w:p w14:paraId="24923EF2" w14:textId="77777777" w:rsidR="00013C10" w:rsidRPr="00FD5B0E" w:rsidRDefault="00013C10" w:rsidP="00321CAA">
            <w:r w:rsidRPr="00FD5B0E">
              <w:lastRenderedPageBreak/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9858AF4" w14:textId="77777777" w:rsidR="00CB0DAF" w:rsidRDefault="00CB0DAF" w:rsidP="00702D64">
            <w:pPr>
              <w:spacing w:after="90"/>
            </w:pPr>
            <w:r>
              <w:t>Candidates will be expected to be IT literate and should be competent in the use of Microsoft Excel.</w:t>
            </w:r>
          </w:p>
          <w:p w14:paraId="33307F98" w14:textId="77777777" w:rsidR="00CB0DAF" w:rsidRDefault="00CB0DAF" w:rsidP="00702D64">
            <w:pPr>
              <w:spacing w:after="90"/>
            </w:pPr>
          </w:p>
          <w:p w14:paraId="669BB299" w14:textId="77777777" w:rsidR="00013C10" w:rsidRDefault="00CB0DAF" w:rsidP="00FE57E5">
            <w:pPr>
              <w:spacing w:after="90"/>
            </w:pPr>
            <w:r>
              <w:t>Experience with Microsoft Word would be advantageous.</w:t>
            </w:r>
          </w:p>
          <w:p w14:paraId="7E1F8340" w14:textId="77777777" w:rsidR="00AC4892" w:rsidRDefault="00AC4892" w:rsidP="00702D64">
            <w:pPr>
              <w:spacing w:after="90"/>
            </w:pPr>
          </w:p>
          <w:p w14:paraId="19FB2F21" w14:textId="77777777" w:rsidR="00AC4892" w:rsidRDefault="00AC4892" w:rsidP="00702D64">
            <w:pPr>
              <w:spacing w:after="90"/>
            </w:pPr>
            <w:r>
              <w:t>Must be able to challenge the status quo</w:t>
            </w:r>
          </w:p>
          <w:p w14:paraId="544BC8A6" w14:textId="77777777" w:rsidR="00AC4892" w:rsidRDefault="00AC4892" w:rsidP="00702D64">
            <w:pPr>
              <w:spacing w:after="90"/>
            </w:pPr>
          </w:p>
          <w:p w14:paraId="7A5D62F7" w14:textId="77777777" w:rsidR="00AC4892" w:rsidRDefault="00AC4892" w:rsidP="00702D64">
            <w:pPr>
              <w:spacing w:after="90"/>
            </w:pPr>
          </w:p>
        </w:tc>
        <w:tc>
          <w:tcPr>
            <w:tcW w:w="3402" w:type="dxa"/>
          </w:tcPr>
          <w:p w14:paraId="6BAA95B0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0A3D79CD" w14:textId="77777777" w:rsidR="00013C10" w:rsidRDefault="00013C10" w:rsidP="00343D93">
            <w:pPr>
              <w:spacing w:after="90"/>
            </w:pPr>
          </w:p>
        </w:tc>
      </w:tr>
      <w:tr w:rsidR="00013C10" w14:paraId="16EA9889" w14:textId="77777777" w:rsidTr="00013C10">
        <w:tc>
          <w:tcPr>
            <w:tcW w:w="1617" w:type="dxa"/>
          </w:tcPr>
          <w:p w14:paraId="1F60DCBA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62009752" w14:textId="77777777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4BBA1721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3D162DDF" w14:textId="77777777" w:rsidR="00013C10" w:rsidRDefault="00013C10" w:rsidP="00343D93">
            <w:pPr>
              <w:spacing w:after="90"/>
            </w:pPr>
          </w:p>
        </w:tc>
      </w:tr>
    </w:tbl>
    <w:p w14:paraId="40EA6F0D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7CB310CC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7C986275" w14:textId="77777777" w:rsidR="0012209D" w:rsidRDefault="0012209D" w:rsidP="0012209D">
      <w:pPr>
        <w:rPr>
          <w:b/>
          <w:bCs/>
        </w:rPr>
      </w:pPr>
    </w:p>
    <w:p w14:paraId="7D06288C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19220ACA" w14:textId="77777777" w:rsidTr="00D3349E">
        <w:tc>
          <w:tcPr>
            <w:tcW w:w="908" w:type="dxa"/>
          </w:tcPr>
          <w:p w14:paraId="704E8169" w14:textId="77777777" w:rsidR="00D3349E" w:rsidRDefault="000E27CC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63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0EC79168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00896BB1" w14:textId="77777777" w:rsidTr="00D3349E">
        <w:tc>
          <w:tcPr>
            <w:tcW w:w="908" w:type="dxa"/>
          </w:tcPr>
          <w:p w14:paraId="4A04B036" w14:textId="77777777" w:rsidR="00D3349E" w:rsidRDefault="000E27CC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30E8F6BD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744E7272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32F5048C" w14:textId="77777777" w:rsidR="00D3349E" w:rsidRDefault="00D3349E" w:rsidP="00E264FD"/>
    <w:p w14:paraId="7CBC3EE1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5CC54924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54FAC726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793D501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F428F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6A892E74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8156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35EA9EA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6803C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34023D69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4C92511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3B6ED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BB3A2D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579FCA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DD51A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541D0D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43E3FB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31E3CB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A0B58D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05D458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1F0D19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8F6B9A6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C3D0FD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D9477C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3C4DA2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08ED95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EA68B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550D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AF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65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9CBA3F1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033587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9BA8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5F8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8CA0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B1626C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45D4B5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A1F12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50577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DBA31D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1E56AC2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A397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B8BA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893E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FCF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EB370AE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593D46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71D0115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4F685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064966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DEA55B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1E8249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F7F47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6360CD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297BD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248A58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801FE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28C1A9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0FA06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2D1DF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8686A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8DD72D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DA6B4FA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412C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2326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4F49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7DD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E44E469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7F79C9E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66A4931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3FB837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2EF0E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80552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F381C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5EB2C2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2ABD6D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55E9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92B0D1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3A1EC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5B0B66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A09F9C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BBF71A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A77D5E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255EEA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C09AF0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751BF6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62942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7E2CE9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1D09B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5639E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A8C96C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E80439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AD59F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A60FA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80EE3F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9BEC0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5DABF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EC2A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61FABC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DDBF2B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E4C44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EE572C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370FB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065D6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31FA9B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9FB11A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FE1E05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768D9F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C7F1A4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B51EE4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0BF04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B10611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692C9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E034A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72D1F1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12EBF0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9637A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85AF1B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3F7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9CE8AB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FD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5C98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1B7D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634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DAE1C53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03AC22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61B70AE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B818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37B21B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5C905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BD97DA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87607E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629E41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020D5B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B4D67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94FB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7838C2D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319249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69DBD9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C7F83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2E007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CA5775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7A10" w14:textId="77777777" w:rsidR="00E81985" w:rsidRDefault="00E81985">
      <w:r>
        <w:separator/>
      </w:r>
    </w:p>
    <w:p w14:paraId="6729885C" w14:textId="77777777" w:rsidR="00E81985" w:rsidRDefault="00E81985"/>
  </w:endnote>
  <w:endnote w:type="continuationSeparator" w:id="0">
    <w:p w14:paraId="0A7DE98E" w14:textId="77777777" w:rsidR="00E81985" w:rsidRDefault="00E81985">
      <w:r>
        <w:continuationSeparator/>
      </w:r>
    </w:p>
    <w:p w14:paraId="1B75B2B9" w14:textId="77777777" w:rsidR="00E81985" w:rsidRDefault="00E819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2D5C" w14:textId="77777777" w:rsidR="00062768" w:rsidRDefault="00506F40" w:rsidP="00A7690B">
    <w:pPr>
      <w:pStyle w:val="ContinuationFooter"/>
    </w:pPr>
    <w:fldSimple w:instr=" FILENAME   \* MERGEFORMAT ">
      <w:r>
        <w:t>Assistant Accountant PSG L3 Apr 15.doc.docx</w:t>
      </w:r>
    </w:fldSimple>
    <w:r w:rsidR="00467596">
      <w:t>MSA</w:t>
    </w:r>
    <w:r w:rsidR="00746AEB">
      <w:t xml:space="preserve"> Level </w:t>
    </w:r>
    <w:r w:rsidR="00B02F38">
      <w:t>3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6C12C7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96B0" w14:textId="77777777" w:rsidR="00E81985" w:rsidRDefault="00E81985">
      <w:r>
        <w:separator/>
      </w:r>
    </w:p>
    <w:p w14:paraId="1A94A738" w14:textId="77777777" w:rsidR="00E81985" w:rsidRDefault="00E81985"/>
  </w:footnote>
  <w:footnote w:type="continuationSeparator" w:id="0">
    <w:p w14:paraId="4DF65948" w14:textId="77777777" w:rsidR="00E81985" w:rsidRDefault="00E81985">
      <w:r>
        <w:continuationSeparator/>
      </w:r>
    </w:p>
    <w:p w14:paraId="7ECC0DAC" w14:textId="77777777" w:rsidR="00E81985" w:rsidRDefault="00E819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223F752B" w14:textId="77777777" w:rsidTr="00854B1E">
      <w:trPr>
        <w:trHeight w:hRule="exact" w:val="227"/>
      </w:trPr>
      <w:tc>
        <w:tcPr>
          <w:tcW w:w="9639" w:type="dxa"/>
        </w:tcPr>
        <w:p w14:paraId="0F8FFF3D" w14:textId="77777777" w:rsidR="00062768" w:rsidRDefault="00062768" w:rsidP="0029789A">
          <w:pPr>
            <w:pStyle w:val="Header"/>
          </w:pPr>
        </w:p>
      </w:tc>
    </w:tr>
    <w:tr w:rsidR="00062768" w14:paraId="53BEFBD6" w14:textId="77777777" w:rsidTr="00013C10">
      <w:trPr>
        <w:trHeight w:val="1183"/>
      </w:trPr>
      <w:tc>
        <w:tcPr>
          <w:tcW w:w="9639" w:type="dxa"/>
        </w:tcPr>
        <w:p w14:paraId="777EBA53" w14:textId="77777777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5053A64" wp14:editId="749DE5B1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0D019FB" w14:textId="77777777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2A8198D6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EAC61ED"/>
    <w:multiLevelType w:val="hybridMultilevel"/>
    <w:tmpl w:val="3E72E7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6322914">
    <w:abstractNumId w:val="18"/>
  </w:num>
  <w:num w:numId="2" w16cid:durableId="1549143613">
    <w:abstractNumId w:val="0"/>
  </w:num>
  <w:num w:numId="3" w16cid:durableId="434325721">
    <w:abstractNumId w:val="14"/>
  </w:num>
  <w:num w:numId="4" w16cid:durableId="1494760140">
    <w:abstractNumId w:val="10"/>
  </w:num>
  <w:num w:numId="5" w16cid:durableId="776869164">
    <w:abstractNumId w:val="11"/>
  </w:num>
  <w:num w:numId="6" w16cid:durableId="223638501">
    <w:abstractNumId w:val="8"/>
  </w:num>
  <w:num w:numId="7" w16cid:durableId="422457683">
    <w:abstractNumId w:val="3"/>
  </w:num>
  <w:num w:numId="8" w16cid:durableId="119229599">
    <w:abstractNumId w:val="6"/>
  </w:num>
  <w:num w:numId="9" w16cid:durableId="119038424">
    <w:abstractNumId w:val="1"/>
  </w:num>
  <w:num w:numId="10" w16cid:durableId="302348604">
    <w:abstractNumId w:val="9"/>
  </w:num>
  <w:num w:numId="11" w16cid:durableId="610362898">
    <w:abstractNumId w:val="4"/>
  </w:num>
  <w:num w:numId="12" w16cid:durableId="215818871">
    <w:abstractNumId w:val="15"/>
  </w:num>
  <w:num w:numId="13" w16cid:durableId="1503231248">
    <w:abstractNumId w:val="16"/>
  </w:num>
  <w:num w:numId="14" w16cid:durableId="1084299889">
    <w:abstractNumId w:val="7"/>
  </w:num>
  <w:num w:numId="15" w16cid:durableId="414858267">
    <w:abstractNumId w:val="2"/>
  </w:num>
  <w:num w:numId="16" w16cid:durableId="177813960">
    <w:abstractNumId w:val="12"/>
  </w:num>
  <w:num w:numId="17" w16cid:durableId="1206722473">
    <w:abstractNumId w:val="13"/>
  </w:num>
  <w:num w:numId="18" w16cid:durableId="1879470557">
    <w:abstractNumId w:val="17"/>
  </w:num>
  <w:num w:numId="19" w16cid:durableId="1250850337">
    <w:abstractNumId w:val="19"/>
  </w:num>
  <w:num w:numId="20" w16cid:durableId="150832839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30762"/>
    <w:rsid w:val="0005274A"/>
    <w:rsid w:val="0005402F"/>
    <w:rsid w:val="00062768"/>
    <w:rsid w:val="00063081"/>
    <w:rsid w:val="00071653"/>
    <w:rsid w:val="00073B4D"/>
    <w:rsid w:val="000824F4"/>
    <w:rsid w:val="000978E8"/>
    <w:rsid w:val="000A7DDB"/>
    <w:rsid w:val="000B1DED"/>
    <w:rsid w:val="000B4E5A"/>
    <w:rsid w:val="000E1A07"/>
    <w:rsid w:val="000E27CC"/>
    <w:rsid w:val="000F28BE"/>
    <w:rsid w:val="00102BCB"/>
    <w:rsid w:val="001113BF"/>
    <w:rsid w:val="0012209D"/>
    <w:rsid w:val="001532E2"/>
    <w:rsid w:val="00156F2F"/>
    <w:rsid w:val="0018144C"/>
    <w:rsid w:val="001840EA"/>
    <w:rsid w:val="00190F68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C6198"/>
    <w:rsid w:val="002D4DF4"/>
    <w:rsid w:val="002E5056"/>
    <w:rsid w:val="00300D8C"/>
    <w:rsid w:val="00312C9E"/>
    <w:rsid w:val="00313CC8"/>
    <w:rsid w:val="003178D9"/>
    <w:rsid w:val="0034151E"/>
    <w:rsid w:val="003438C6"/>
    <w:rsid w:val="00343D93"/>
    <w:rsid w:val="00347EF3"/>
    <w:rsid w:val="00364B2C"/>
    <w:rsid w:val="003701F7"/>
    <w:rsid w:val="00392023"/>
    <w:rsid w:val="003A2001"/>
    <w:rsid w:val="003B0262"/>
    <w:rsid w:val="003B7540"/>
    <w:rsid w:val="00414903"/>
    <w:rsid w:val="004263FE"/>
    <w:rsid w:val="00431F7C"/>
    <w:rsid w:val="00463797"/>
    <w:rsid w:val="00467596"/>
    <w:rsid w:val="00474D00"/>
    <w:rsid w:val="004B2A50"/>
    <w:rsid w:val="004C0252"/>
    <w:rsid w:val="00506F40"/>
    <w:rsid w:val="0051744C"/>
    <w:rsid w:val="0052363A"/>
    <w:rsid w:val="00524005"/>
    <w:rsid w:val="0052708A"/>
    <w:rsid w:val="00536AD5"/>
    <w:rsid w:val="00541CE0"/>
    <w:rsid w:val="005534E1"/>
    <w:rsid w:val="00573487"/>
    <w:rsid w:val="00580CBF"/>
    <w:rsid w:val="005907B3"/>
    <w:rsid w:val="005949FA"/>
    <w:rsid w:val="005D44D1"/>
    <w:rsid w:val="00601F61"/>
    <w:rsid w:val="00617FAD"/>
    <w:rsid w:val="006249FD"/>
    <w:rsid w:val="00651280"/>
    <w:rsid w:val="00671F76"/>
    <w:rsid w:val="00680547"/>
    <w:rsid w:val="00695D76"/>
    <w:rsid w:val="006A1FB5"/>
    <w:rsid w:val="006B1AF6"/>
    <w:rsid w:val="006C12C7"/>
    <w:rsid w:val="006F44EB"/>
    <w:rsid w:val="00702D64"/>
    <w:rsid w:val="0070376B"/>
    <w:rsid w:val="00746AEB"/>
    <w:rsid w:val="00753763"/>
    <w:rsid w:val="00761108"/>
    <w:rsid w:val="00791076"/>
    <w:rsid w:val="0079197B"/>
    <w:rsid w:val="00791A2A"/>
    <w:rsid w:val="00796A9A"/>
    <w:rsid w:val="007A54EB"/>
    <w:rsid w:val="007C199C"/>
    <w:rsid w:val="007C22CC"/>
    <w:rsid w:val="007C6FAA"/>
    <w:rsid w:val="007D1A0C"/>
    <w:rsid w:val="007E2D19"/>
    <w:rsid w:val="007F2AEA"/>
    <w:rsid w:val="00813365"/>
    <w:rsid w:val="00813A2C"/>
    <w:rsid w:val="0082020C"/>
    <w:rsid w:val="0082075E"/>
    <w:rsid w:val="008400B1"/>
    <w:rsid w:val="008443D8"/>
    <w:rsid w:val="00854B1E"/>
    <w:rsid w:val="00856B8A"/>
    <w:rsid w:val="00876272"/>
    <w:rsid w:val="00883499"/>
    <w:rsid w:val="00885FD1"/>
    <w:rsid w:val="008961F9"/>
    <w:rsid w:val="008D52C9"/>
    <w:rsid w:val="008F03C7"/>
    <w:rsid w:val="009064A9"/>
    <w:rsid w:val="009419A4"/>
    <w:rsid w:val="00945F4B"/>
    <w:rsid w:val="009464AF"/>
    <w:rsid w:val="00954E47"/>
    <w:rsid w:val="00965BFB"/>
    <w:rsid w:val="00970E28"/>
    <w:rsid w:val="0098120F"/>
    <w:rsid w:val="00982E49"/>
    <w:rsid w:val="00987ACD"/>
    <w:rsid w:val="00996476"/>
    <w:rsid w:val="00A021B7"/>
    <w:rsid w:val="00A131D9"/>
    <w:rsid w:val="00A14888"/>
    <w:rsid w:val="00A23226"/>
    <w:rsid w:val="00A34296"/>
    <w:rsid w:val="00A521A9"/>
    <w:rsid w:val="00A6439E"/>
    <w:rsid w:val="00A7244A"/>
    <w:rsid w:val="00A74974"/>
    <w:rsid w:val="00A7690B"/>
    <w:rsid w:val="00A925C0"/>
    <w:rsid w:val="00AA3CB5"/>
    <w:rsid w:val="00AC2B17"/>
    <w:rsid w:val="00AC4892"/>
    <w:rsid w:val="00AE1CA0"/>
    <w:rsid w:val="00AE39DC"/>
    <w:rsid w:val="00AE4DC4"/>
    <w:rsid w:val="00AF0F1E"/>
    <w:rsid w:val="00B02F38"/>
    <w:rsid w:val="00B430BB"/>
    <w:rsid w:val="00B62A65"/>
    <w:rsid w:val="00B84C12"/>
    <w:rsid w:val="00BA3758"/>
    <w:rsid w:val="00BB4A42"/>
    <w:rsid w:val="00BB7845"/>
    <w:rsid w:val="00BF1CC6"/>
    <w:rsid w:val="00C712B5"/>
    <w:rsid w:val="00C907D0"/>
    <w:rsid w:val="00CB0DAF"/>
    <w:rsid w:val="00CB1F23"/>
    <w:rsid w:val="00CD04F0"/>
    <w:rsid w:val="00CE3A26"/>
    <w:rsid w:val="00CF2B94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C1CE3"/>
    <w:rsid w:val="00DC2CFE"/>
    <w:rsid w:val="00DE553C"/>
    <w:rsid w:val="00E25775"/>
    <w:rsid w:val="00E264FD"/>
    <w:rsid w:val="00E363B8"/>
    <w:rsid w:val="00E63AC1"/>
    <w:rsid w:val="00E81985"/>
    <w:rsid w:val="00E96015"/>
    <w:rsid w:val="00EA583D"/>
    <w:rsid w:val="00EB589D"/>
    <w:rsid w:val="00ED2E52"/>
    <w:rsid w:val="00EE13FB"/>
    <w:rsid w:val="00EF02AF"/>
    <w:rsid w:val="00EF17B9"/>
    <w:rsid w:val="00F01EA0"/>
    <w:rsid w:val="00F135E0"/>
    <w:rsid w:val="00F378D2"/>
    <w:rsid w:val="00F50BB2"/>
    <w:rsid w:val="00F57751"/>
    <w:rsid w:val="00F84583"/>
    <w:rsid w:val="00F85DED"/>
    <w:rsid w:val="00F90F90"/>
    <w:rsid w:val="00FB0A25"/>
    <w:rsid w:val="00FB7297"/>
    <w:rsid w:val="00FC2ADA"/>
    <w:rsid w:val="00FE57E5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38EF51"/>
  <w15:docId w15:val="{4A22C0CE-7AD3-450E-BC6A-4C183D3A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8B2728DD87247BD8EC278F071B136" ma:contentTypeVersion="2" ma:contentTypeDescription="Create a new document." ma:contentTypeScope="" ma:versionID="b5cd012ca566bc644f2f8e10187e343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aee3b6c086d910f7e15c934c0b77c2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8" nillable="true" ma:displayName="Rating (0-5)" ma:decimals="2" ma:description="Average value of all the ratings that have been submitted" ma:internalName="Rating_x0020__x0028_0_x002d_5_x0029_" ma:readOnly="true">
      <xsd:simpleType>
        <xsd:restriction base="dms:Number"/>
      </xsd:simpleType>
    </xsd:element>
    <xsd:element name="RatingCount" ma:index="9" nillable="true" ma:displayName="Number of Ratings" ma:decimals="0" ma:description="Number of ratings submitted" ma:internalName="Number_x0020_of_x0020_Ratings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1BD8D-7244-4625-91C2-394712324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8B69A-8D80-441A-8794-3C406139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952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Administrator</vt:lpstr>
    </vt:vector>
  </TitlesOfParts>
  <Company>Southampton University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Administrator</dc:title>
  <dc:creator>Newton-Woof K.</dc:creator>
  <cp:keywords>V0.1</cp:keywords>
  <cp:lastModifiedBy>Chloe Franks-Norman</cp:lastModifiedBy>
  <cp:revision>2</cp:revision>
  <cp:lastPrinted>2015-04-21T08:29:00Z</cp:lastPrinted>
  <dcterms:created xsi:type="dcterms:W3CDTF">2025-04-11T09:07:00Z</dcterms:created>
  <dcterms:modified xsi:type="dcterms:W3CDTF">2025-04-11T09:07:00Z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0x0101003448B2728DD87247BD8EC278F071B136</vt:lpwstr>
  </property>
  <property fmtid="{D5CDD505-2E9C-101B-9397-08002B2CF9AE}" pid="3" name="_NewReviewCycle">
    <vt:lpwstr/>
  </property>
</Properties>
</file>